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120006"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Pr="00120006">
        <w:rPr>
          <w:b/>
          <w:sz w:val="22"/>
          <w:szCs w:val="22"/>
        </w:rPr>
        <w:t>Impla</w:t>
      </w:r>
      <w:r w:rsidR="0063796A" w:rsidRPr="00120006">
        <w:rPr>
          <w:b/>
          <w:sz w:val="22"/>
          <w:szCs w:val="22"/>
        </w:rPr>
        <w:t xml:space="preserve">ntação de Quadra Coberta </w:t>
      </w:r>
      <w:r w:rsidR="003219D5" w:rsidRPr="00120006">
        <w:rPr>
          <w:b/>
          <w:sz w:val="22"/>
          <w:szCs w:val="22"/>
        </w:rPr>
        <w:t>com Vestiário, Padrão FNDE</w:t>
      </w:r>
      <w:r w:rsidR="0063796A"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Unidade:</w:t>
      </w:r>
      <w:proofErr w:type="gramStart"/>
      <w:r w:rsidR="0063796A" w:rsidRPr="00120006">
        <w:rPr>
          <w:sz w:val="22"/>
          <w:szCs w:val="22"/>
        </w:rPr>
        <w:t xml:space="preserve">   </w:t>
      </w:r>
      <w:proofErr w:type="gramEnd"/>
      <w:r w:rsidR="0063796A" w:rsidRPr="00120006">
        <w:rPr>
          <w:b/>
          <w:sz w:val="22"/>
          <w:szCs w:val="22"/>
        </w:rPr>
        <w:t xml:space="preserve">CE </w:t>
      </w:r>
      <w:r w:rsidR="00C80CDA">
        <w:rPr>
          <w:b/>
          <w:sz w:val="22"/>
          <w:szCs w:val="22"/>
        </w:rPr>
        <w:t>Manoel Costa Lima</w:t>
      </w:r>
      <w:r w:rsidR="00406FD1"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Endereço:</w:t>
      </w:r>
      <w:r w:rsidR="0063796A" w:rsidRPr="00120006">
        <w:rPr>
          <w:sz w:val="22"/>
          <w:szCs w:val="22"/>
        </w:rPr>
        <w:t xml:space="preserve"> </w:t>
      </w:r>
      <w:r w:rsidR="00C80CDA">
        <w:rPr>
          <w:b/>
          <w:sz w:val="22"/>
          <w:szCs w:val="22"/>
        </w:rPr>
        <w:t xml:space="preserve">Rua Mato Grosso nº 101, Centro, </w:t>
      </w:r>
      <w:proofErr w:type="spellStart"/>
      <w:proofErr w:type="gramStart"/>
      <w:r w:rsidR="00C80CDA">
        <w:rPr>
          <w:b/>
          <w:sz w:val="22"/>
          <w:szCs w:val="22"/>
        </w:rPr>
        <w:t>Portelândia</w:t>
      </w:r>
      <w:r w:rsidR="003219D5" w:rsidRPr="00120006">
        <w:rPr>
          <w:b/>
          <w:sz w:val="22"/>
          <w:szCs w:val="22"/>
        </w:rPr>
        <w:t>-GO</w:t>
      </w:r>
      <w:proofErr w:type="spellEnd"/>
      <w:proofErr w:type="gramEnd"/>
      <w:r w:rsidR="003219D5" w:rsidRPr="00120006">
        <w:rPr>
          <w:b/>
          <w:sz w:val="22"/>
          <w:szCs w:val="22"/>
        </w:rPr>
        <w:t>.</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C835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83545">
        <w:rPr>
          <w:rFonts w:ascii="Times New Roman" w:hAnsi="Times New Roman"/>
          <w:b/>
        </w:rPr>
        <w:t>A Obra</w:t>
      </w:r>
    </w:p>
    <w:p w:rsidR="00244D30" w:rsidRPr="00C83545" w:rsidRDefault="008970CF" w:rsidP="00CE64B1">
      <w:pPr>
        <w:autoSpaceDE w:val="0"/>
        <w:autoSpaceDN w:val="0"/>
        <w:adjustRightInd w:val="0"/>
        <w:spacing w:line="300" w:lineRule="atLeast"/>
        <w:ind w:left="794"/>
        <w:jc w:val="both"/>
        <w:rPr>
          <w:sz w:val="22"/>
          <w:szCs w:val="22"/>
        </w:rPr>
      </w:pPr>
      <w:r w:rsidRPr="00C83545">
        <w:rPr>
          <w:sz w:val="22"/>
          <w:szCs w:val="22"/>
        </w:rPr>
        <w:t>A Q</w:t>
      </w:r>
      <w:r w:rsidR="00244D30" w:rsidRPr="00C83545">
        <w:rPr>
          <w:sz w:val="22"/>
          <w:szCs w:val="22"/>
        </w:rPr>
        <w:t xml:space="preserve">uadra a ser executada nesta unidade escolar é </w:t>
      </w:r>
      <w:r w:rsidR="00C83545" w:rsidRPr="00C83545">
        <w:rPr>
          <w:sz w:val="22"/>
          <w:szCs w:val="22"/>
        </w:rPr>
        <w:t>uma Quadra Co</w:t>
      </w:r>
      <w:r w:rsidR="001242EC">
        <w:rPr>
          <w:sz w:val="22"/>
          <w:szCs w:val="22"/>
        </w:rPr>
        <w:t>berta com Vestiário, Padrão FNDE</w:t>
      </w:r>
      <w:r w:rsidR="00C83545" w:rsidRPr="00C83545">
        <w:rPr>
          <w:sz w:val="22"/>
          <w:szCs w:val="22"/>
        </w:rPr>
        <w:t xml:space="preserve"> e possui uma área de 980,40</w:t>
      </w:r>
      <w:r w:rsidR="00244D30" w:rsidRPr="00C83545">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lastRenderedPageBreak/>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5A502A" w:rsidRPr="001157FA"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5A502A" w:rsidRPr="001157FA"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5A502A" w:rsidRPr="001157FA"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5A502A" w:rsidRPr="00393EA7"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5A502A" w:rsidRPr="00357EFA"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5A502A" w:rsidRPr="00BF59F6"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na data da </w:t>
      </w:r>
      <w:r w:rsidRPr="00AE3596">
        <w:rPr>
          <w:rFonts w:ascii="Times New Roman" w:hAnsi="Times New Roman"/>
          <w:u w:val="single"/>
        </w:rPr>
        <w:t>entrega das propostas</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5A502A" w:rsidRPr="001C53B4"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5A502A" w:rsidRPr="001C53B4"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5A502A" w:rsidRPr="00A72871" w:rsidRDefault="005A502A" w:rsidP="005A502A">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5A502A" w:rsidRPr="00A72871" w:rsidRDefault="005A502A" w:rsidP="005A502A">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5A502A" w:rsidRDefault="005A502A" w:rsidP="005A502A">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5A502A" w:rsidRPr="00A72871" w:rsidRDefault="005A502A"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C80CDA" w:rsidRDefault="009C16D0"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3545">
        <w:rPr>
          <w:rFonts w:ascii="Times New Roman" w:hAnsi="Times New Roman"/>
          <w:lang w:eastAsia="pt-BR"/>
        </w:rPr>
        <w:t>Implantar Quadra Cob</w:t>
      </w:r>
      <w:r w:rsidR="00C83545" w:rsidRPr="00C83545">
        <w:rPr>
          <w:rFonts w:ascii="Times New Roman" w:hAnsi="Times New Roman"/>
          <w:lang w:eastAsia="pt-BR"/>
        </w:rPr>
        <w:t>erta com Vestiário, Padrão FNDE</w:t>
      </w:r>
      <w:r w:rsidR="00244D30" w:rsidRPr="00C83545">
        <w:rPr>
          <w:rFonts w:ascii="Times New Roman" w:hAnsi="Times New Roman"/>
          <w:lang w:eastAsia="pt-BR"/>
        </w:rPr>
        <w:t>;</w:t>
      </w:r>
    </w:p>
    <w:p w:rsidR="00C80CDA" w:rsidRPr="00C80CDA" w:rsidRDefault="00C80CDA" w:rsidP="00C80CD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0CDA">
        <w:rPr>
          <w:rFonts w:ascii="Times New Roman" w:hAnsi="Times New Roman"/>
        </w:rPr>
        <w:t>Limpeza e regularização de terreno (local de implantação de quadra e pisos)</w:t>
      </w:r>
      <w:r>
        <w:rPr>
          <w:rFonts w:ascii="Times New Roman" w:hAnsi="Times New Roman"/>
        </w:rPr>
        <w:t>;</w:t>
      </w:r>
    </w:p>
    <w:p w:rsidR="00C80CDA" w:rsidRPr="00C80CDA" w:rsidRDefault="00C80CDA" w:rsidP="00C80CD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0CDA">
        <w:rPr>
          <w:rFonts w:ascii="Times New Roman" w:hAnsi="Times New Roman"/>
        </w:rPr>
        <w:t xml:space="preserve">Executar piso de passeio em concreto desempenado </w:t>
      </w:r>
      <w:proofErr w:type="gramStart"/>
      <w:r w:rsidRPr="00C80CDA">
        <w:rPr>
          <w:rFonts w:ascii="Times New Roman" w:hAnsi="Times New Roman"/>
        </w:rPr>
        <w:t>5cm</w:t>
      </w:r>
      <w:proofErr w:type="gramEnd"/>
      <w:r>
        <w:rPr>
          <w:rFonts w:ascii="Times New Roman" w:hAnsi="Times New Roman"/>
        </w:rPr>
        <w:t>;</w:t>
      </w:r>
    </w:p>
    <w:p w:rsidR="00C80CDA" w:rsidRPr="00C80CDA" w:rsidRDefault="00C80CDA" w:rsidP="00C80CD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0CDA">
        <w:rPr>
          <w:rFonts w:ascii="Times New Roman" w:hAnsi="Times New Roman"/>
        </w:rPr>
        <w:t xml:space="preserve">Executar piso em concreto desempenado </w:t>
      </w:r>
      <w:proofErr w:type="gramStart"/>
      <w:r w:rsidRPr="00C80CDA">
        <w:rPr>
          <w:rFonts w:ascii="Times New Roman" w:hAnsi="Times New Roman"/>
        </w:rPr>
        <w:t>7cm</w:t>
      </w:r>
      <w:proofErr w:type="gramEnd"/>
      <w:r w:rsidRPr="00C80CDA">
        <w:rPr>
          <w:rFonts w:ascii="Times New Roman" w:hAnsi="Times New Roman"/>
        </w:rPr>
        <w:t xml:space="preserve"> para estacionamento</w:t>
      </w:r>
      <w:r>
        <w:rPr>
          <w:rFonts w:ascii="Times New Roman" w:hAnsi="Times New Roman"/>
        </w:rPr>
        <w:t>;</w:t>
      </w:r>
    </w:p>
    <w:p w:rsidR="00C80CDA" w:rsidRPr="00C80CDA" w:rsidRDefault="00C80CDA" w:rsidP="00C80CD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0CDA">
        <w:rPr>
          <w:rFonts w:ascii="Times New Roman" w:hAnsi="Times New Roman"/>
        </w:rPr>
        <w:t>Executar plantio de grama</w:t>
      </w:r>
      <w:r>
        <w:rPr>
          <w:rFonts w:ascii="Times New Roman" w:hAnsi="Times New Roman"/>
        </w:rPr>
        <w:t>;</w:t>
      </w:r>
    </w:p>
    <w:p w:rsidR="001242EC" w:rsidRPr="001242EC" w:rsidRDefault="001242EC"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1242EC">
        <w:t>Aquisição de caçambas para retirada de entulho, restos de materiais da obra e descarte de algum material não mais utilizável.</w:t>
      </w: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C80CDA" w:rsidRDefault="00C80CDA" w:rsidP="00244D30">
      <w:pPr>
        <w:autoSpaceDE w:val="0"/>
        <w:autoSpaceDN w:val="0"/>
        <w:adjustRightInd w:val="0"/>
        <w:jc w:val="both"/>
        <w:rPr>
          <w:b/>
          <w:bCs/>
          <w:sz w:val="22"/>
          <w:szCs w:val="22"/>
        </w:rPr>
      </w:pPr>
    </w:p>
    <w:p w:rsidR="00C80CDA" w:rsidRDefault="00C80CDA" w:rsidP="00244D30">
      <w:pPr>
        <w:autoSpaceDE w:val="0"/>
        <w:autoSpaceDN w:val="0"/>
        <w:adjustRightInd w:val="0"/>
        <w:jc w:val="both"/>
        <w:rPr>
          <w:b/>
          <w:bCs/>
          <w:sz w:val="22"/>
          <w:szCs w:val="22"/>
        </w:rPr>
      </w:pPr>
    </w:p>
    <w:p w:rsidR="00C80CDA" w:rsidRDefault="00C80CDA" w:rsidP="00244D30">
      <w:pPr>
        <w:autoSpaceDE w:val="0"/>
        <w:autoSpaceDN w:val="0"/>
        <w:adjustRightInd w:val="0"/>
        <w:jc w:val="both"/>
        <w:rPr>
          <w:b/>
          <w:bCs/>
          <w:sz w:val="22"/>
          <w:szCs w:val="22"/>
        </w:rPr>
      </w:pPr>
    </w:p>
    <w:p w:rsidR="00C80CDA" w:rsidRDefault="00C80CDA" w:rsidP="00244D30">
      <w:pPr>
        <w:autoSpaceDE w:val="0"/>
        <w:autoSpaceDN w:val="0"/>
        <w:adjustRightInd w:val="0"/>
        <w:jc w:val="both"/>
        <w:rPr>
          <w:b/>
          <w:bCs/>
          <w:sz w:val="22"/>
          <w:szCs w:val="22"/>
        </w:rPr>
      </w:pPr>
    </w:p>
    <w:p w:rsidR="00244D30"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C80CDA" w:rsidRPr="001157FA" w:rsidRDefault="00C80CDA" w:rsidP="00C80CDA">
      <w:pPr>
        <w:pStyle w:val="PargrafodaLista"/>
        <w:autoSpaceDE w:val="0"/>
        <w:autoSpaceDN w:val="0"/>
        <w:adjustRightInd w:val="0"/>
        <w:spacing w:after="0" w:line="240" w:lineRule="auto"/>
        <w:ind w:left="340"/>
        <w:jc w:val="both"/>
        <w:rPr>
          <w:rFonts w:ascii="Times New Roman" w:hAnsi="Times New Roman"/>
          <w:b/>
          <w:bCs/>
        </w:rPr>
      </w:pPr>
    </w:p>
    <w:tbl>
      <w:tblPr>
        <w:tblW w:w="9923" w:type="dxa"/>
        <w:tblLayout w:type="fixed"/>
        <w:tblCellMar>
          <w:left w:w="57" w:type="dxa"/>
          <w:right w:w="57" w:type="dxa"/>
        </w:tblCellMar>
        <w:tblLook w:val="0000"/>
      </w:tblPr>
      <w:tblGrid>
        <w:gridCol w:w="1206"/>
        <w:gridCol w:w="1529"/>
        <w:gridCol w:w="1624"/>
        <w:gridCol w:w="1595"/>
        <w:gridCol w:w="902"/>
        <w:gridCol w:w="912"/>
        <w:gridCol w:w="900"/>
        <w:gridCol w:w="1255"/>
      </w:tblGrid>
      <w:tr w:rsidR="00C80CDA" w:rsidRPr="00DD2AE7" w:rsidTr="00C80CDA">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sidR="00DC6282">
              <w:rPr>
                <w:rFonts w:ascii="Calibri" w:hAnsi="Calibri" w:cs="Arial"/>
                <w:b/>
                <w:bCs/>
                <w:sz w:val="20"/>
                <w:szCs w:val="20"/>
              </w:rPr>
              <w:t>PROJETO BÁSICO</w:t>
            </w:r>
            <w:r w:rsidRPr="00DD2AE7">
              <w:rPr>
                <w:rFonts w:ascii="Calibri" w:hAnsi="Calibri" w:cs="Arial"/>
                <w:b/>
                <w:bCs/>
                <w:sz w:val="20"/>
                <w:szCs w:val="20"/>
              </w:rPr>
              <w:t xml:space="preserve"> R$</w:t>
            </w:r>
          </w:p>
        </w:tc>
      </w:tr>
      <w:tr w:rsidR="00C80CDA" w:rsidRPr="00822C3A" w:rsidTr="00C80CDA">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C80CDA" w:rsidRPr="00BF7F26" w:rsidRDefault="00C80CDA" w:rsidP="00DC6282">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C80CDA" w:rsidRPr="00C47C3D" w:rsidRDefault="00DC6282" w:rsidP="00DC6282">
            <w:pPr>
              <w:jc w:val="right"/>
              <w:rPr>
                <w:rFonts w:ascii="Calibri" w:eastAsia="Arial Unicode MS" w:hAnsi="Calibri" w:cs="Arial"/>
                <w:b/>
                <w:sz w:val="20"/>
                <w:szCs w:val="20"/>
              </w:rPr>
            </w:pPr>
            <w:r>
              <w:rPr>
                <w:rFonts w:ascii="Calibri" w:eastAsia="Arial Unicode MS" w:hAnsi="Calibri" w:cs="Arial"/>
                <w:b/>
                <w:sz w:val="20"/>
                <w:szCs w:val="20"/>
              </w:rPr>
              <w:t>210.627,69</w:t>
            </w:r>
          </w:p>
        </w:tc>
        <w:tc>
          <w:tcPr>
            <w:tcW w:w="5564" w:type="dxa"/>
            <w:gridSpan w:val="5"/>
            <w:vMerge w:val="restart"/>
            <w:tcBorders>
              <w:top w:val="single" w:sz="4" w:space="0" w:color="auto"/>
              <w:left w:val="single" w:sz="4" w:space="0" w:color="auto"/>
              <w:right w:val="single" w:sz="4" w:space="0" w:color="000000"/>
            </w:tcBorders>
            <w:noWrap/>
            <w:vAlign w:val="center"/>
          </w:tcPr>
          <w:p w:rsidR="00C80CDA" w:rsidRPr="00822C3A" w:rsidRDefault="00C80CDA" w:rsidP="00DC6282">
            <w:pPr>
              <w:jc w:val="center"/>
              <w:rPr>
                <w:rFonts w:ascii="Calibri" w:eastAsia="Arial Unicode MS" w:hAnsi="Calibri" w:cs="Arial"/>
                <w:b/>
              </w:rPr>
            </w:pPr>
            <w:r>
              <w:rPr>
                <w:rFonts w:ascii="Calibri" w:eastAsia="Arial Unicode MS" w:hAnsi="Calibri" w:cs="Arial"/>
                <w:b/>
              </w:rPr>
              <w:t>720.627,67</w:t>
            </w:r>
          </w:p>
        </w:tc>
      </w:tr>
      <w:tr w:rsidR="00C80CDA" w:rsidTr="00C80CDA">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C80CDA" w:rsidRPr="00BF7F26" w:rsidRDefault="00C80CDA" w:rsidP="00DC6282">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C80CDA" w:rsidRDefault="00C80CDA" w:rsidP="00DC6282">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C80CDA" w:rsidRDefault="00C80CDA" w:rsidP="00DC6282">
            <w:pPr>
              <w:jc w:val="center"/>
              <w:rPr>
                <w:rFonts w:ascii="Calibri" w:eastAsia="Arial Unicode MS" w:hAnsi="Calibri" w:cs="Arial"/>
                <w:b/>
              </w:rPr>
            </w:pPr>
          </w:p>
        </w:tc>
      </w:tr>
      <w:tr w:rsidR="00C80CDA" w:rsidTr="00C80CDA">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C80CDA" w:rsidRPr="00BF7F26" w:rsidRDefault="00C80CDA" w:rsidP="00DC6282">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C80CDA" w:rsidRDefault="00C80CDA" w:rsidP="00DC6282">
            <w:pPr>
              <w:jc w:val="right"/>
              <w:rPr>
                <w:rFonts w:ascii="Calibri" w:eastAsia="Arial Unicode MS" w:hAnsi="Calibri" w:cs="Arial"/>
                <w:b/>
                <w:sz w:val="20"/>
                <w:szCs w:val="20"/>
              </w:rPr>
            </w:pPr>
            <w:r>
              <w:rPr>
                <w:rFonts w:ascii="Calibri" w:eastAsia="Arial Unicode MS" w:hAnsi="Calibri" w:cs="Arial"/>
                <w:b/>
                <w:sz w:val="20"/>
                <w:szCs w:val="20"/>
              </w:rPr>
              <w:t>509.999,98</w:t>
            </w:r>
          </w:p>
        </w:tc>
        <w:tc>
          <w:tcPr>
            <w:tcW w:w="5564" w:type="dxa"/>
            <w:gridSpan w:val="5"/>
            <w:vMerge/>
            <w:tcBorders>
              <w:left w:val="single" w:sz="4" w:space="0" w:color="auto"/>
              <w:right w:val="single" w:sz="4" w:space="0" w:color="000000"/>
            </w:tcBorders>
            <w:noWrap/>
            <w:vAlign w:val="center"/>
          </w:tcPr>
          <w:p w:rsidR="00C80CDA" w:rsidRDefault="00C80CDA" w:rsidP="00DC6282">
            <w:pPr>
              <w:jc w:val="center"/>
              <w:rPr>
                <w:rFonts w:ascii="Calibri" w:eastAsia="Arial Unicode MS" w:hAnsi="Calibri" w:cs="Arial"/>
                <w:b/>
              </w:rPr>
            </w:pPr>
          </w:p>
        </w:tc>
      </w:tr>
      <w:tr w:rsidR="00C80CDA" w:rsidRPr="00DD2AE7" w:rsidTr="00C80CDA">
        <w:trPr>
          <w:trHeight w:val="540"/>
        </w:trPr>
        <w:tc>
          <w:tcPr>
            <w:tcW w:w="1206" w:type="dxa"/>
            <w:tcBorders>
              <w:top w:val="single" w:sz="4" w:space="0" w:color="auto"/>
              <w:left w:val="single" w:sz="4" w:space="0" w:color="auto"/>
              <w:bottom w:val="single" w:sz="4" w:space="0" w:color="auto"/>
              <w:right w:val="nil"/>
            </w:tcBorders>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C80CDA" w:rsidRPr="00CA4B40" w:rsidTr="00C80CDA">
        <w:trPr>
          <w:trHeight w:val="7548"/>
        </w:trPr>
        <w:tc>
          <w:tcPr>
            <w:tcW w:w="1206" w:type="dxa"/>
            <w:tcBorders>
              <w:top w:val="single" w:sz="4" w:space="0" w:color="auto"/>
              <w:left w:val="single" w:sz="4" w:space="0" w:color="auto"/>
              <w:bottom w:val="single" w:sz="4" w:space="0" w:color="auto"/>
              <w:right w:val="nil"/>
            </w:tcBorders>
          </w:tcPr>
          <w:p w:rsidR="00C80CDA" w:rsidRPr="00DD2AE7" w:rsidRDefault="00C80CDA" w:rsidP="00DC6282">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C80CDA" w:rsidRDefault="00C80CDA" w:rsidP="00DC6282">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C80CDA" w:rsidRDefault="00C80CDA" w:rsidP="00DC6282">
            <w:pPr>
              <w:jc w:val="both"/>
              <w:rPr>
                <w:rFonts w:ascii="Calibri" w:hAnsi="Calibri" w:cs="Arial"/>
                <w:bCs/>
                <w:sz w:val="20"/>
                <w:szCs w:val="20"/>
              </w:rPr>
            </w:pPr>
          </w:p>
          <w:p w:rsidR="00C80CDA" w:rsidRDefault="00C80CDA" w:rsidP="00DC6282">
            <w:pPr>
              <w:jc w:val="both"/>
              <w:rPr>
                <w:rFonts w:ascii="Calibri" w:hAnsi="Calibri" w:cs="Arial"/>
                <w:b/>
                <w:bCs/>
                <w:sz w:val="20"/>
                <w:szCs w:val="20"/>
              </w:rPr>
            </w:pPr>
            <w:r>
              <w:rPr>
                <w:rFonts w:ascii="Calibri" w:hAnsi="Calibri" w:cs="Arial"/>
                <w:b/>
                <w:bCs/>
                <w:sz w:val="20"/>
                <w:szCs w:val="20"/>
              </w:rPr>
              <w:t>ITEMS RELACIONADOS EM PLANILHA.</w:t>
            </w:r>
          </w:p>
          <w:p w:rsidR="00C80CDA" w:rsidRDefault="00C80CDA" w:rsidP="00DC6282">
            <w:pPr>
              <w:jc w:val="both"/>
              <w:rPr>
                <w:rFonts w:ascii="Calibri" w:hAnsi="Calibri" w:cs="Arial"/>
                <w:b/>
                <w:bCs/>
                <w:sz w:val="20"/>
                <w:szCs w:val="20"/>
              </w:rPr>
            </w:pPr>
          </w:p>
          <w:p w:rsidR="00C80CDA" w:rsidRPr="00964F7B" w:rsidRDefault="00C80CDA" w:rsidP="00DC6282">
            <w:pPr>
              <w:jc w:val="both"/>
              <w:rPr>
                <w:rFonts w:ascii="Calibri" w:hAnsi="Calibri" w:cs="Arial"/>
                <w:b/>
                <w:bCs/>
                <w:sz w:val="20"/>
                <w:szCs w:val="20"/>
              </w:rPr>
            </w:pPr>
            <w:r w:rsidRPr="00964F7B">
              <w:rPr>
                <w:rFonts w:ascii="Calibri" w:hAnsi="Calibri" w:cs="Arial"/>
                <w:b/>
                <w:bCs/>
                <w:sz w:val="20"/>
                <w:szCs w:val="20"/>
              </w:rPr>
              <w:t>SERVIÇOS PRELIMINARES</w:t>
            </w:r>
          </w:p>
          <w:p w:rsidR="00C80CDA" w:rsidRPr="00964F7B" w:rsidRDefault="00C80CDA" w:rsidP="00DC6282">
            <w:pPr>
              <w:jc w:val="both"/>
              <w:rPr>
                <w:rFonts w:ascii="Calibri" w:hAnsi="Calibri" w:cs="Arial"/>
                <w:b/>
                <w:bCs/>
                <w:sz w:val="20"/>
                <w:szCs w:val="20"/>
              </w:rPr>
            </w:pPr>
            <w:r w:rsidRPr="00964F7B">
              <w:rPr>
                <w:rFonts w:ascii="Calibri" w:hAnsi="Calibri" w:cs="Arial"/>
                <w:b/>
                <w:bCs/>
                <w:sz w:val="20"/>
                <w:szCs w:val="20"/>
              </w:rPr>
              <w:t xml:space="preserve">TRANPORTES </w:t>
            </w:r>
          </w:p>
          <w:p w:rsidR="00C80CDA" w:rsidRPr="00964F7B" w:rsidRDefault="00C80CDA" w:rsidP="00DC6282">
            <w:pPr>
              <w:jc w:val="both"/>
              <w:rPr>
                <w:rFonts w:ascii="Calibri" w:hAnsi="Calibri" w:cs="Arial"/>
                <w:b/>
                <w:bCs/>
                <w:sz w:val="20"/>
                <w:szCs w:val="20"/>
              </w:rPr>
            </w:pPr>
            <w:r w:rsidRPr="00964F7B">
              <w:rPr>
                <w:rFonts w:ascii="Calibri" w:hAnsi="Calibri" w:cs="Arial"/>
                <w:b/>
                <w:bCs/>
                <w:sz w:val="20"/>
                <w:szCs w:val="20"/>
              </w:rPr>
              <w:t xml:space="preserve">SERVIÇO EM TERRA </w:t>
            </w:r>
          </w:p>
          <w:p w:rsidR="00C80CDA" w:rsidRDefault="00C80CDA" w:rsidP="00DC6282">
            <w:pPr>
              <w:jc w:val="both"/>
              <w:rPr>
                <w:rFonts w:ascii="Calibri" w:hAnsi="Calibri" w:cs="Arial"/>
                <w:b/>
                <w:bCs/>
                <w:sz w:val="20"/>
                <w:szCs w:val="20"/>
              </w:rPr>
            </w:pPr>
            <w:r w:rsidRPr="00964F7B">
              <w:rPr>
                <w:rFonts w:ascii="Calibri" w:hAnsi="Calibri" w:cs="Arial"/>
                <w:b/>
                <w:bCs/>
                <w:sz w:val="20"/>
                <w:szCs w:val="20"/>
              </w:rPr>
              <w:t>FUNDAÇÕES E SONDAGENS</w:t>
            </w:r>
          </w:p>
          <w:p w:rsidR="00C80CDA" w:rsidRDefault="00C80CDA" w:rsidP="00DC6282">
            <w:pPr>
              <w:jc w:val="both"/>
              <w:rPr>
                <w:rFonts w:ascii="Calibri" w:hAnsi="Calibri" w:cs="Arial"/>
                <w:b/>
                <w:bCs/>
                <w:sz w:val="20"/>
                <w:szCs w:val="20"/>
              </w:rPr>
            </w:pPr>
            <w:r>
              <w:rPr>
                <w:rFonts w:ascii="Calibri" w:hAnsi="Calibri" w:cs="Arial"/>
                <w:b/>
                <w:bCs/>
                <w:sz w:val="20"/>
                <w:szCs w:val="20"/>
              </w:rPr>
              <w:t>ESTRUTURA</w:t>
            </w:r>
          </w:p>
          <w:p w:rsidR="00C80CDA" w:rsidRPr="00964F7B" w:rsidRDefault="00C80CDA" w:rsidP="00DC6282">
            <w:pPr>
              <w:jc w:val="both"/>
              <w:rPr>
                <w:rFonts w:ascii="Calibri" w:hAnsi="Calibri" w:cs="Arial"/>
                <w:b/>
                <w:bCs/>
                <w:sz w:val="20"/>
                <w:szCs w:val="20"/>
              </w:rPr>
            </w:pPr>
            <w:r w:rsidRPr="00964F7B">
              <w:rPr>
                <w:rFonts w:ascii="Calibri" w:hAnsi="Calibri" w:cs="Arial"/>
                <w:b/>
                <w:bCs/>
                <w:sz w:val="20"/>
                <w:szCs w:val="20"/>
              </w:rPr>
              <w:t>INST. ELET./TELEFONICA/CAB. ESTRUTURA</w:t>
            </w:r>
          </w:p>
          <w:p w:rsidR="00C80CDA" w:rsidRDefault="00C80CDA" w:rsidP="00DC6282">
            <w:pPr>
              <w:jc w:val="both"/>
              <w:rPr>
                <w:rFonts w:ascii="Calibri" w:hAnsi="Calibri" w:cs="Arial"/>
                <w:b/>
                <w:bCs/>
                <w:sz w:val="20"/>
                <w:szCs w:val="20"/>
              </w:rPr>
            </w:pPr>
            <w:r w:rsidRPr="00964F7B">
              <w:rPr>
                <w:rFonts w:ascii="Calibri" w:hAnsi="Calibri" w:cs="Arial"/>
                <w:b/>
                <w:bCs/>
                <w:sz w:val="20"/>
                <w:szCs w:val="20"/>
              </w:rPr>
              <w:t>INSTALAÇÕES HIDRO-SANITÁRIAS</w:t>
            </w:r>
          </w:p>
          <w:p w:rsidR="00C80CDA" w:rsidRDefault="00C80CDA" w:rsidP="00DC6282">
            <w:pPr>
              <w:jc w:val="both"/>
              <w:rPr>
                <w:rFonts w:ascii="Calibri" w:hAnsi="Calibri" w:cs="Arial"/>
                <w:b/>
                <w:bCs/>
                <w:sz w:val="20"/>
                <w:szCs w:val="20"/>
              </w:rPr>
            </w:pPr>
            <w:r>
              <w:rPr>
                <w:rFonts w:ascii="Calibri" w:hAnsi="Calibri" w:cs="Arial"/>
                <w:b/>
                <w:bCs/>
                <w:sz w:val="20"/>
                <w:szCs w:val="20"/>
              </w:rPr>
              <w:t>ALVENARIA E DIVISÓRIAS</w:t>
            </w:r>
          </w:p>
          <w:p w:rsidR="00C80CDA" w:rsidRDefault="00C80CDA" w:rsidP="00DC6282">
            <w:pPr>
              <w:jc w:val="both"/>
              <w:rPr>
                <w:rFonts w:ascii="Calibri" w:hAnsi="Calibri" w:cs="Arial"/>
                <w:b/>
                <w:bCs/>
                <w:sz w:val="20"/>
                <w:szCs w:val="20"/>
              </w:rPr>
            </w:pPr>
            <w:r>
              <w:rPr>
                <w:rFonts w:ascii="Calibri" w:hAnsi="Calibri" w:cs="Arial"/>
                <w:b/>
                <w:bCs/>
                <w:sz w:val="20"/>
                <w:szCs w:val="20"/>
              </w:rPr>
              <w:t>COBERTURA</w:t>
            </w:r>
          </w:p>
          <w:p w:rsidR="00C80CDA" w:rsidRDefault="00C80CDA" w:rsidP="00DC6282">
            <w:pPr>
              <w:jc w:val="both"/>
              <w:rPr>
                <w:rFonts w:ascii="Calibri" w:hAnsi="Calibri" w:cs="Arial"/>
                <w:b/>
                <w:bCs/>
                <w:sz w:val="20"/>
                <w:szCs w:val="20"/>
              </w:rPr>
            </w:pPr>
            <w:r>
              <w:rPr>
                <w:rFonts w:ascii="Calibri" w:hAnsi="Calibri" w:cs="Arial"/>
                <w:b/>
                <w:bCs/>
                <w:sz w:val="20"/>
                <w:szCs w:val="20"/>
              </w:rPr>
              <w:t>ESQUADRIAS DE MADEIRA</w:t>
            </w:r>
          </w:p>
          <w:p w:rsidR="00C80CDA" w:rsidRDefault="00C80CDA" w:rsidP="00DC6282">
            <w:pPr>
              <w:jc w:val="both"/>
              <w:rPr>
                <w:rFonts w:ascii="Calibri" w:hAnsi="Calibri" w:cs="Arial"/>
                <w:b/>
                <w:bCs/>
                <w:sz w:val="20"/>
                <w:szCs w:val="20"/>
              </w:rPr>
            </w:pPr>
            <w:r>
              <w:rPr>
                <w:rFonts w:ascii="Calibri" w:hAnsi="Calibri" w:cs="Arial"/>
                <w:b/>
                <w:bCs/>
                <w:sz w:val="20"/>
                <w:szCs w:val="20"/>
              </w:rPr>
              <w:t>REVESTIMENTO DE PAREDES</w:t>
            </w:r>
          </w:p>
          <w:p w:rsidR="00C80CDA" w:rsidRPr="00964F7B" w:rsidRDefault="00C80CDA" w:rsidP="00DC6282">
            <w:pPr>
              <w:jc w:val="both"/>
              <w:rPr>
                <w:rFonts w:ascii="Calibri" w:hAnsi="Calibri" w:cs="Arial"/>
                <w:b/>
                <w:bCs/>
                <w:sz w:val="20"/>
                <w:szCs w:val="20"/>
              </w:rPr>
            </w:pPr>
            <w:r>
              <w:rPr>
                <w:rFonts w:ascii="Calibri" w:hAnsi="Calibri" w:cs="Arial"/>
                <w:b/>
                <w:bCs/>
                <w:sz w:val="20"/>
                <w:szCs w:val="20"/>
              </w:rPr>
              <w:t>REVESTIMENTO PISO</w:t>
            </w:r>
          </w:p>
          <w:p w:rsidR="00C80CDA" w:rsidRPr="00964F7B" w:rsidRDefault="00C80CDA" w:rsidP="00DC6282">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C80CDA" w:rsidRPr="00964F7B" w:rsidRDefault="00C80CDA" w:rsidP="00DC6282">
            <w:pPr>
              <w:jc w:val="both"/>
              <w:rPr>
                <w:rFonts w:ascii="Calibri" w:hAnsi="Calibri" w:cs="Arial"/>
                <w:b/>
                <w:bCs/>
                <w:sz w:val="20"/>
                <w:szCs w:val="20"/>
              </w:rPr>
            </w:pPr>
            <w:r w:rsidRPr="00964F7B">
              <w:rPr>
                <w:rFonts w:ascii="Calibri" w:hAnsi="Calibri" w:cs="Arial"/>
                <w:b/>
                <w:bCs/>
                <w:sz w:val="20"/>
                <w:szCs w:val="20"/>
              </w:rPr>
              <w:t>PINTURA</w:t>
            </w:r>
          </w:p>
          <w:p w:rsidR="00C80CDA" w:rsidRPr="00CA293A" w:rsidRDefault="00C80CDA" w:rsidP="00DC6282">
            <w:pPr>
              <w:jc w:val="both"/>
              <w:rPr>
                <w:rFonts w:ascii="Calibri" w:hAnsi="Calibri" w:cs="Arial"/>
                <w:b/>
                <w:bCs/>
                <w:sz w:val="20"/>
                <w:szCs w:val="20"/>
              </w:rPr>
            </w:pPr>
            <w:r w:rsidRPr="00964F7B">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C80CDA" w:rsidRPr="00DD2AE7" w:rsidRDefault="00C80CDA" w:rsidP="00DC6282">
            <w:pPr>
              <w:jc w:val="center"/>
              <w:rPr>
                <w:rFonts w:ascii="Calibri" w:hAnsi="Calibri" w:cs="Arial"/>
                <w:b/>
                <w:bCs/>
                <w:sz w:val="20"/>
                <w:szCs w:val="20"/>
              </w:rPr>
            </w:pPr>
          </w:p>
        </w:tc>
        <w:tc>
          <w:tcPr>
            <w:tcW w:w="912" w:type="dxa"/>
            <w:tcBorders>
              <w:top w:val="single" w:sz="4" w:space="0" w:color="auto"/>
              <w:left w:val="nil"/>
              <w:bottom w:val="single" w:sz="4" w:space="0" w:color="auto"/>
              <w:right w:val="single" w:sz="4" w:space="0" w:color="auto"/>
            </w:tcBorders>
          </w:tcPr>
          <w:p w:rsidR="00C80CDA" w:rsidRDefault="00C80CDA" w:rsidP="00DC6282">
            <w:pPr>
              <w:jc w:val="center"/>
              <w:rPr>
                <w:rFonts w:ascii="Calibri" w:hAnsi="Calibri" w:cs="Arial"/>
                <w:b/>
                <w:bCs/>
                <w:sz w:val="20"/>
                <w:szCs w:val="20"/>
              </w:rPr>
            </w:pPr>
          </w:p>
          <w:p w:rsidR="00C80CDA" w:rsidRDefault="00C80CDA" w:rsidP="00DC6282">
            <w:pPr>
              <w:jc w:val="center"/>
              <w:rPr>
                <w:rFonts w:ascii="Calibri" w:hAnsi="Calibri" w:cs="Arial"/>
                <w:b/>
                <w:bCs/>
                <w:sz w:val="20"/>
                <w:szCs w:val="20"/>
              </w:rPr>
            </w:pPr>
          </w:p>
          <w:p w:rsidR="00C80CDA" w:rsidRDefault="00C80CDA" w:rsidP="00DC6282">
            <w:pPr>
              <w:jc w:val="center"/>
              <w:rPr>
                <w:rFonts w:ascii="Calibri" w:hAnsi="Calibri" w:cs="Arial"/>
                <w:b/>
                <w:bCs/>
                <w:sz w:val="20"/>
                <w:szCs w:val="20"/>
              </w:rPr>
            </w:pPr>
          </w:p>
          <w:p w:rsidR="00C80CDA" w:rsidRDefault="00C80CDA" w:rsidP="00DC6282">
            <w:pPr>
              <w:jc w:val="center"/>
              <w:rPr>
                <w:rFonts w:ascii="Calibri" w:hAnsi="Calibri" w:cs="Arial"/>
                <w:b/>
                <w:bCs/>
                <w:sz w:val="20"/>
                <w:szCs w:val="20"/>
              </w:rPr>
            </w:pPr>
          </w:p>
          <w:p w:rsidR="00C80CDA" w:rsidRDefault="00C80CDA" w:rsidP="00DC6282">
            <w:pPr>
              <w:jc w:val="center"/>
              <w:rPr>
                <w:rFonts w:ascii="Calibri" w:hAnsi="Calibri" w:cs="Arial"/>
                <w:b/>
                <w:bCs/>
                <w:sz w:val="20"/>
                <w:szCs w:val="20"/>
              </w:rPr>
            </w:pPr>
          </w:p>
          <w:p w:rsidR="00C80CDA" w:rsidRDefault="00C80CDA" w:rsidP="00DC6282">
            <w:pPr>
              <w:jc w:val="center"/>
              <w:rPr>
                <w:rFonts w:ascii="Calibri" w:hAnsi="Calibri" w:cs="Arial"/>
                <w:b/>
                <w:bCs/>
                <w:sz w:val="20"/>
                <w:szCs w:val="20"/>
              </w:rPr>
            </w:pPr>
          </w:p>
          <w:p w:rsidR="00C80CDA" w:rsidRDefault="00C80CDA" w:rsidP="00DC6282">
            <w:pPr>
              <w:jc w:val="center"/>
              <w:rPr>
                <w:rFonts w:ascii="Calibri" w:hAnsi="Calibri" w:cs="Arial"/>
                <w:b/>
                <w:bCs/>
                <w:sz w:val="20"/>
                <w:szCs w:val="20"/>
              </w:rPr>
            </w:pPr>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Pr="00DD2AE7"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C80CDA" w:rsidRPr="00DD2AE7" w:rsidRDefault="00C80CDA" w:rsidP="00DC6282">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C80CDA" w:rsidRDefault="00C80CDA" w:rsidP="00DC6282">
            <w:pPr>
              <w:jc w:val="center"/>
              <w:rPr>
                <w:rFonts w:ascii="Calibri" w:hAnsi="Calibri" w:cs="Arial"/>
                <w:b/>
                <w:bCs/>
                <w:sz w:val="20"/>
                <w:szCs w:val="20"/>
              </w:rPr>
            </w:pPr>
            <w:r>
              <w:rPr>
                <w:rFonts w:ascii="Calibri" w:hAnsi="Calibri" w:cs="Arial"/>
                <w:b/>
                <w:bCs/>
                <w:sz w:val="20"/>
                <w:szCs w:val="20"/>
              </w:rPr>
              <w:t>720.627,67</w:t>
            </w:r>
          </w:p>
          <w:p w:rsidR="00C80CDA" w:rsidRDefault="00C80CDA" w:rsidP="00DC6282">
            <w:pPr>
              <w:rPr>
                <w:rFonts w:ascii="Calibri" w:hAnsi="Calibri" w:cs="Arial"/>
                <w:b/>
                <w:bCs/>
                <w:sz w:val="20"/>
                <w:szCs w:val="20"/>
              </w:rPr>
            </w:pPr>
          </w:p>
          <w:p w:rsidR="00C80CDA" w:rsidRDefault="00C80CDA" w:rsidP="00DC6282">
            <w:pPr>
              <w:rPr>
                <w:rFonts w:ascii="Calibri" w:hAnsi="Calibri" w:cs="Arial"/>
                <w:b/>
                <w:bCs/>
                <w:sz w:val="20"/>
                <w:szCs w:val="20"/>
              </w:rPr>
            </w:pPr>
          </w:p>
          <w:p w:rsidR="00C80CDA" w:rsidRDefault="00C80CDA" w:rsidP="00DC6282">
            <w:pPr>
              <w:rPr>
                <w:rFonts w:ascii="Calibri" w:hAnsi="Calibri" w:cs="Arial"/>
                <w:b/>
                <w:bCs/>
                <w:sz w:val="20"/>
                <w:szCs w:val="20"/>
              </w:rPr>
            </w:pPr>
          </w:p>
          <w:p w:rsidR="00C80CDA" w:rsidRDefault="00C80CDA" w:rsidP="00DC6282">
            <w:pPr>
              <w:rPr>
                <w:rFonts w:ascii="Calibri" w:hAnsi="Calibri" w:cs="Arial"/>
                <w:b/>
                <w:bCs/>
                <w:sz w:val="20"/>
                <w:szCs w:val="20"/>
              </w:rPr>
            </w:pPr>
          </w:p>
          <w:p w:rsidR="00C80CDA" w:rsidRDefault="00C80CDA" w:rsidP="00DC6282">
            <w:pPr>
              <w:rPr>
                <w:rFonts w:ascii="Calibri" w:hAnsi="Calibri" w:cs="Arial"/>
                <w:b/>
                <w:bCs/>
                <w:sz w:val="20"/>
                <w:szCs w:val="20"/>
              </w:rPr>
            </w:pPr>
          </w:p>
          <w:p w:rsidR="00C80CDA" w:rsidRDefault="00C80CDA" w:rsidP="00DC6282">
            <w:pPr>
              <w:jc w:val="right"/>
              <w:rPr>
                <w:rFonts w:ascii="Calibri" w:hAnsi="Calibri" w:cs="Arial"/>
                <w:b/>
                <w:bCs/>
                <w:sz w:val="20"/>
                <w:szCs w:val="20"/>
              </w:rPr>
            </w:pP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26.920,41</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2.364,06</w:t>
            </w:r>
          </w:p>
          <w:p w:rsidR="00C80CDA" w:rsidRPr="00CA4B40" w:rsidRDefault="00C80CDA" w:rsidP="00DC6282">
            <w:pPr>
              <w:jc w:val="right"/>
              <w:rPr>
                <w:rFonts w:ascii="Calibri" w:hAnsi="Calibri" w:cs="Arial"/>
                <w:b/>
                <w:bCs/>
                <w:sz w:val="20"/>
                <w:szCs w:val="20"/>
              </w:rPr>
            </w:pPr>
            <w:r>
              <w:rPr>
                <w:rFonts w:ascii="Calibri" w:hAnsi="Calibri" w:cs="Arial"/>
                <w:b/>
                <w:bCs/>
                <w:sz w:val="20"/>
                <w:szCs w:val="20"/>
              </w:rPr>
              <w:t>25.750,28</w:t>
            </w:r>
            <w:r w:rsidRPr="00CA4B40">
              <w:rPr>
                <w:rFonts w:ascii="Calibri" w:hAnsi="Calibri" w:cs="Arial"/>
                <w:b/>
                <w:bCs/>
                <w:sz w:val="20"/>
                <w:szCs w:val="20"/>
              </w:rPr>
              <w:t xml:space="preserve">        </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58.949,50</w:t>
            </w:r>
          </w:p>
          <w:p w:rsidR="00C80CDA" w:rsidRPr="00CA4B40" w:rsidRDefault="00C80CDA" w:rsidP="00DC6282">
            <w:pPr>
              <w:jc w:val="right"/>
              <w:rPr>
                <w:rFonts w:ascii="Calibri" w:hAnsi="Calibri" w:cs="Arial"/>
                <w:b/>
                <w:bCs/>
                <w:sz w:val="20"/>
                <w:szCs w:val="20"/>
              </w:rPr>
            </w:pPr>
            <w:r>
              <w:rPr>
                <w:rFonts w:ascii="Calibri" w:hAnsi="Calibri" w:cs="Arial"/>
                <w:b/>
                <w:bCs/>
                <w:sz w:val="20"/>
                <w:szCs w:val="20"/>
              </w:rPr>
              <w:t>50.516,35</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20.145,98</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44.416,50</w:t>
            </w:r>
          </w:p>
          <w:p w:rsidR="00C80CDA"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33.234,79</w:t>
            </w:r>
          </w:p>
          <w:p w:rsidR="00C80CDA" w:rsidRPr="00CA4B40" w:rsidRDefault="00C80CDA" w:rsidP="00DC6282">
            <w:pPr>
              <w:jc w:val="right"/>
              <w:rPr>
                <w:rFonts w:ascii="Calibri" w:hAnsi="Calibri" w:cs="Arial"/>
                <w:b/>
                <w:bCs/>
                <w:sz w:val="20"/>
                <w:szCs w:val="20"/>
              </w:rPr>
            </w:pPr>
            <w:r>
              <w:rPr>
                <w:rFonts w:ascii="Calibri" w:hAnsi="Calibri" w:cs="Arial"/>
                <w:b/>
                <w:bCs/>
                <w:sz w:val="20"/>
                <w:szCs w:val="20"/>
              </w:rPr>
              <w:t>163.702,30</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2.048,78</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22.520,39</w:t>
            </w:r>
            <w:r w:rsidRPr="00CA4B40">
              <w:rPr>
                <w:rFonts w:ascii="Calibri" w:hAnsi="Calibri" w:cs="Arial"/>
                <w:b/>
                <w:bCs/>
                <w:sz w:val="20"/>
                <w:szCs w:val="20"/>
              </w:rPr>
              <w:t xml:space="preserve"> </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70.699,89</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91.422,77</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42.713,05</w:t>
            </w:r>
            <w:r w:rsidRPr="00CA4B40">
              <w:rPr>
                <w:rFonts w:ascii="Calibri" w:hAnsi="Calibri" w:cs="Arial"/>
                <w:b/>
                <w:bCs/>
                <w:sz w:val="20"/>
                <w:szCs w:val="20"/>
              </w:rPr>
              <w:t xml:space="preserve"> </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65.222,61</w:t>
            </w:r>
          </w:p>
        </w:tc>
      </w:tr>
      <w:tr w:rsidR="00C80CDA" w:rsidTr="00C80CDA">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C80CDA" w:rsidRPr="00DD2AE7" w:rsidRDefault="00C80CDA" w:rsidP="00DC6282">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C80CDA" w:rsidRDefault="00C80CDA" w:rsidP="00DC6282">
            <w:pPr>
              <w:rPr>
                <w:rFonts w:ascii="Calibri" w:hAnsi="Calibri" w:cs="Arial"/>
                <w:b/>
                <w:bCs/>
                <w:sz w:val="20"/>
                <w:szCs w:val="20"/>
              </w:rPr>
            </w:pPr>
            <w:r>
              <w:rPr>
                <w:rFonts w:ascii="Calibri" w:hAnsi="Calibri" w:cs="Arial"/>
                <w:b/>
                <w:bCs/>
                <w:sz w:val="20"/>
                <w:szCs w:val="20"/>
              </w:rPr>
              <w:t xml:space="preserve">    720.627,67</w:t>
            </w:r>
          </w:p>
        </w:tc>
      </w:tr>
      <w:tr w:rsidR="00C80CDA" w:rsidRPr="00615F41" w:rsidTr="00C80CDA">
        <w:trPr>
          <w:trHeight w:val="417"/>
        </w:trPr>
        <w:tc>
          <w:tcPr>
            <w:tcW w:w="1206" w:type="dxa"/>
            <w:vMerge w:val="restart"/>
            <w:tcBorders>
              <w:top w:val="single" w:sz="4" w:space="0" w:color="auto"/>
              <w:left w:val="single" w:sz="4" w:space="0" w:color="auto"/>
              <w:right w:val="nil"/>
            </w:tcBorders>
          </w:tcPr>
          <w:p w:rsidR="00C80CDA" w:rsidRDefault="00C80CDA" w:rsidP="00DC6282">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C80CDA" w:rsidRPr="00615F41" w:rsidRDefault="00C80CDA" w:rsidP="00DC6282">
            <w:pPr>
              <w:jc w:val="center"/>
              <w:rPr>
                <w:rFonts w:ascii="Calibri" w:hAnsi="Calibri" w:cs="Arial"/>
                <w:b/>
                <w:bCs/>
                <w:sz w:val="20"/>
                <w:szCs w:val="20"/>
              </w:rPr>
            </w:pPr>
            <w:r>
              <w:rPr>
                <w:rFonts w:ascii="Calibri" w:hAnsi="Calibri" w:cs="Arial"/>
                <w:b/>
                <w:bCs/>
                <w:sz w:val="20"/>
                <w:szCs w:val="20"/>
              </w:rPr>
              <w:t>PARCELA DE MAIOR RELEVÂNCIA</w:t>
            </w:r>
          </w:p>
        </w:tc>
      </w:tr>
      <w:tr w:rsidR="00C80CDA" w:rsidTr="00C80CDA">
        <w:trPr>
          <w:trHeight w:val="281"/>
        </w:trPr>
        <w:tc>
          <w:tcPr>
            <w:tcW w:w="1206" w:type="dxa"/>
            <w:vMerge/>
            <w:tcBorders>
              <w:left w:val="single" w:sz="4" w:space="0" w:color="auto"/>
              <w:right w:val="nil"/>
            </w:tcBorders>
          </w:tcPr>
          <w:p w:rsidR="00C80CDA" w:rsidRDefault="00C80CDA" w:rsidP="00DC6282">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C80CDA" w:rsidRDefault="00C80CDA" w:rsidP="00DC6282">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C80CDA" w:rsidRPr="008622F9" w:rsidRDefault="00C80CDA" w:rsidP="00DC628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C80CDA" w:rsidRPr="008622F9" w:rsidRDefault="00C80CDA" w:rsidP="00DC628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C80CDA" w:rsidRDefault="00C80CDA" w:rsidP="00DC6282">
            <w:pPr>
              <w:jc w:val="center"/>
              <w:rPr>
                <w:rFonts w:ascii="Calibri" w:hAnsi="Calibri" w:cs="Arial"/>
                <w:b/>
                <w:bCs/>
                <w:sz w:val="20"/>
                <w:szCs w:val="20"/>
              </w:rPr>
            </w:pPr>
            <w:r>
              <w:rPr>
                <w:rFonts w:asciiTheme="minorHAnsi" w:hAnsiTheme="minorHAnsi" w:cs="Arial"/>
                <w:b/>
                <w:bCs/>
                <w:sz w:val="20"/>
                <w:szCs w:val="20"/>
              </w:rPr>
              <w:t>PARCELA DE MAIOR RELEVÂNCIA (50%)</w:t>
            </w:r>
          </w:p>
        </w:tc>
      </w:tr>
      <w:tr w:rsidR="00C80CDA" w:rsidRPr="00460D27" w:rsidTr="00C80CDA">
        <w:trPr>
          <w:trHeight w:val="636"/>
        </w:trPr>
        <w:tc>
          <w:tcPr>
            <w:tcW w:w="1206" w:type="dxa"/>
            <w:vMerge/>
            <w:tcBorders>
              <w:left w:val="single" w:sz="4" w:space="0" w:color="auto"/>
              <w:bottom w:val="single" w:sz="4" w:space="0" w:color="auto"/>
              <w:right w:val="nil"/>
            </w:tcBorders>
          </w:tcPr>
          <w:p w:rsidR="00C80CDA" w:rsidRDefault="00C80CDA" w:rsidP="00DC6282">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C80CDA" w:rsidRDefault="00C80CDA" w:rsidP="00DC6282">
            <w:pPr>
              <w:rPr>
                <w:rFonts w:asciiTheme="minorHAnsi" w:hAnsiTheme="minorHAnsi" w:cs="Arial"/>
                <w:bCs/>
                <w:sz w:val="20"/>
                <w:szCs w:val="20"/>
              </w:rPr>
            </w:pPr>
          </w:p>
          <w:p w:rsidR="00C80CDA" w:rsidRPr="008056D9" w:rsidRDefault="00C80CDA" w:rsidP="00DC6282">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C80CDA" w:rsidRPr="008056D9" w:rsidRDefault="00C80CDA" w:rsidP="00DC6282">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C80CDA" w:rsidRDefault="00C80CDA" w:rsidP="00DC6282">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de concreto armado</w:t>
            </w:r>
          </w:p>
          <w:p w:rsidR="00C80CDA" w:rsidRPr="008056D9" w:rsidRDefault="00C80CDA" w:rsidP="00DC6282">
            <w:pPr>
              <w:rPr>
                <w:rFonts w:asciiTheme="minorHAnsi" w:hAnsiTheme="minorHAnsi" w:cs="Arial"/>
                <w:bCs/>
                <w:sz w:val="20"/>
                <w:szCs w:val="20"/>
              </w:rPr>
            </w:pPr>
          </w:p>
        </w:tc>
        <w:tc>
          <w:tcPr>
            <w:tcW w:w="902" w:type="dxa"/>
            <w:tcBorders>
              <w:top w:val="single" w:sz="4" w:space="0" w:color="auto"/>
              <w:left w:val="nil"/>
              <w:bottom w:val="single" w:sz="4" w:space="0" w:color="auto"/>
              <w:right w:val="single" w:sz="4" w:space="0" w:color="auto"/>
            </w:tcBorders>
          </w:tcPr>
          <w:p w:rsidR="00C80CDA" w:rsidRPr="008056D9" w:rsidRDefault="00C80CDA" w:rsidP="00DC6282">
            <w:pPr>
              <w:jc w:val="center"/>
              <w:rPr>
                <w:rFonts w:asciiTheme="minorHAnsi" w:hAnsiTheme="minorHAnsi" w:cs="Arial"/>
                <w:bCs/>
                <w:sz w:val="20"/>
                <w:szCs w:val="20"/>
              </w:rPr>
            </w:pPr>
          </w:p>
          <w:p w:rsidR="00C80CDA" w:rsidRPr="008056D9" w:rsidRDefault="00C80CDA" w:rsidP="00DC6282">
            <w:pPr>
              <w:jc w:val="center"/>
              <w:rPr>
                <w:rFonts w:asciiTheme="minorHAnsi" w:hAnsiTheme="minorHAnsi" w:cs="Arial"/>
                <w:bCs/>
                <w:sz w:val="20"/>
                <w:szCs w:val="20"/>
              </w:rPr>
            </w:pPr>
            <w:r>
              <w:rPr>
                <w:rFonts w:asciiTheme="minorHAnsi" w:hAnsiTheme="minorHAnsi" w:cs="Arial"/>
                <w:bCs/>
                <w:sz w:val="20"/>
                <w:szCs w:val="20"/>
              </w:rPr>
              <w:t>KVA</w:t>
            </w:r>
          </w:p>
          <w:p w:rsidR="00C80CDA" w:rsidRPr="008056D9" w:rsidRDefault="00C80CDA" w:rsidP="00DC6282">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C80CDA" w:rsidRPr="008056D9" w:rsidRDefault="00C80CDA" w:rsidP="00DC6282">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12" w:type="dxa"/>
            <w:tcBorders>
              <w:top w:val="single" w:sz="4" w:space="0" w:color="auto"/>
              <w:left w:val="nil"/>
              <w:bottom w:val="single" w:sz="4" w:space="0" w:color="auto"/>
              <w:right w:val="single" w:sz="4" w:space="0" w:color="auto"/>
            </w:tcBorders>
          </w:tcPr>
          <w:p w:rsidR="00C80CDA" w:rsidRPr="004E3EF3" w:rsidRDefault="00C80CDA" w:rsidP="00DC6282">
            <w:pPr>
              <w:jc w:val="center"/>
              <w:rPr>
                <w:rFonts w:asciiTheme="minorHAnsi" w:hAnsiTheme="minorHAnsi" w:cs="Arial"/>
                <w:bCs/>
                <w:sz w:val="20"/>
                <w:szCs w:val="20"/>
              </w:rPr>
            </w:pPr>
          </w:p>
          <w:p w:rsidR="00C80CDA" w:rsidRPr="004E3EF3" w:rsidRDefault="00C80CDA" w:rsidP="00DC6282">
            <w:pPr>
              <w:jc w:val="right"/>
              <w:rPr>
                <w:rFonts w:asciiTheme="minorHAnsi" w:hAnsiTheme="minorHAnsi" w:cs="Arial"/>
                <w:bCs/>
                <w:sz w:val="20"/>
                <w:szCs w:val="20"/>
              </w:rPr>
            </w:pPr>
            <w:r>
              <w:rPr>
                <w:rFonts w:asciiTheme="minorHAnsi" w:hAnsiTheme="minorHAnsi" w:cs="Arial"/>
                <w:bCs/>
                <w:sz w:val="20"/>
                <w:szCs w:val="20"/>
              </w:rPr>
              <w:t>26,49</w:t>
            </w:r>
          </w:p>
          <w:p w:rsidR="00C80CDA" w:rsidRPr="004E3EF3" w:rsidRDefault="00C80CDA" w:rsidP="00DC6282">
            <w:pPr>
              <w:jc w:val="right"/>
              <w:rPr>
                <w:rFonts w:asciiTheme="minorHAnsi" w:hAnsiTheme="minorHAnsi" w:cs="Arial"/>
                <w:bCs/>
                <w:sz w:val="20"/>
                <w:szCs w:val="20"/>
              </w:rPr>
            </w:pPr>
            <w:r>
              <w:rPr>
                <w:rFonts w:asciiTheme="minorHAnsi" w:hAnsiTheme="minorHAnsi" w:cs="Arial"/>
                <w:bCs/>
                <w:sz w:val="20"/>
                <w:szCs w:val="20"/>
              </w:rPr>
              <w:t>1.114,00</w:t>
            </w:r>
          </w:p>
          <w:p w:rsidR="00C80CDA" w:rsidRPr="004E3EF3" w:rsidRDefault="00C80CDA" w:rsidP="00DC6282">
            <w:pPr>
              <w:jc w:val="right"/>
              <w:rPr>
                <w:rFonts w:asciiTheme="minorHAnsi" w:hAnsiTheme="minorHAnsi" w:cs="Arial"/>
                <w:bCs/>
                <w:sz w:val="20"/>
                <w:szCs w:val="20"/>
              </w:rPr>
            </w:pPr>
            <w:r>
              <w:rPr>
                <w:rFonts w:asciiTheme="minorHAnsi" w:hAnsiTheme="minorHAnsi" w:cs="Arial"/>
                <w:bCs/>
                <w:sz w:val="20"/>
                <w:szCs w:val="20"/>
              </w:rPr>
              <w:t>633.20</w:t>
            </w:r>
          </w:p>
        </w:tc>
        <w:tc>
          <w:tcPr>
            <w:tcW w:w="2155" w:type="dxa"/>
            <w:gridSpan w:val="2"/>
            <w:tcBorders>
              <w:top w:val="single" w:sz="4" w:space="0" w:color="auto"/>
              <w:left w:val="nil"/>
              <w:bottom w:val="single" w:sz="4" w:space="0" w:color="auto"/>
              <w:right w:val="single" w:sz="4" w:space="0" w:color="auto"/>
            </w:tcBorders>
          </w:tcPr>
          <w:p w:rsidR="00C80CDA" w:rsidRDefault="00C80CDA" w:rsidP="00DC6282">
            <w:pPr>
              <w:jc w:val="right"/>
              <w:rPr>
                <w:rFonts w:asciiTheme="minorHAnsi" w:hAnsiTheme="minorHAnsi" w:cs="Arial"/>
                <w:bCs/>
                <w:sz w:val="20"/>
                <w:szCs w:val="20"/>
              </w:rPr>
            </w:pPr>
          </w:p>
          <w:p w:rsidR="00C80CDA" w:rsidRPr="004E3EF3" w:rsidRDefault="00C80CDA" w:rsidP="00DC6282">
            <w:pPr>
              <w:jc w:val="right"/>
              <w:rPr>
                <w:rFonts w:asciiTheme="minorHAnsi" w:hAnsiTheme="minorHAnsi" w:cs="Arial"/>
                <w:bCs/>
                <w:sz w:val="20"/>
                <w:szCs w:val="20"/>
              </w:rPr>
            </w:pPr>
            <w:r>
              <w:rPr>
                <w:rFonts w:asciiTheme="minorHAnsi" w:hAnsiTheme="minorHAnsi" w:cs="Arial"/>
                <w:bCs/>
                <w:sz w:val="20"/>
                <w:szCs w:val="20"/>
              </w:rPr>
              <w:t>13,25</w:t>
            </w:r>
          </w:p>
          <w:p w:rsidR="00C80CDA" w:rsidRPr="004E3EF3" w:rsidRDefault="00C80CDA" w:rsidP="00DC6282">
            <w:pPr>
              <w:jc w:val="right"/>
              <w:rPr>
                <w:rFonts w:asciiTheme="minorHAnsi" w:hAnsiTheme="minorHAnsi" w:cs="Arial"/>
                <w:bCs/>
                <w:sz w:val="20"/>
                <w:szCs w:val="20"/>
              </w:rPr>
            </w:pPr>
            <w:r>
              <w:rPr>
                <w:rFonts w:asciiTheme="minorHAnsi" w:hAnsiTheme="minorHAnsi" w:cs="Arial"/>
                <w:bCs/>
                <w:sz w:val="20"/>
                <w:szCs w:val="20"/>
              </w:rPr>
              <w:t>557,00</w:t>
            </w:r>
          </w:p>
          <w:p w:rsidR="00C80CDA" w:rsidRPr="004E3EF3" w:rsidRDefault="00C80CDA" w:rsidP="00DC6282">
            <w:pPr>
              <w:jc w:val="right"/>
              <w:rPr>
                <w:rFonts w:asciiTheme="minorHAnsi" w:hAnsiTheme="minorHAnsi" w:cs="Arial"/>
                <w:bCs/>
                <w:sz w:val="20"/>
                <w:szCs w:val="20"/>
              </w:rPr>
            </w:pPr>
            <w:r>
              <w:rPr>
                <w:rFonts w:asciiTheme="minorHAnsi" w:hAnsiTheme="minorHAnsi" w:cs="Arial"/>
                <w:bCs/>
                <w:sz w:val="20"/>
                <w:szCs w:val="20"/>
              </w:rPr>
              <w:t>316,60</w:t>
            </w:r>
          </w:p>
          <w:p w:rsidR="00C80CDA" w:rsidRPr="00460D27" w:rsidRDefault="00C80CDA" w:rsidP="00DC6282">
            <w:pPr>
              <w:jc w:val="right"/>
              <w:rPr>
                <w:rFonts w:ascii="Calibri" w:hAnsi="Calibri" w:cs="Arial"/>
                <w:b/>
                <w:bCs/>
                <w:sz w:val="20"/>
                <w:szCs w:val="20"/>
              </w:rPr>
            </w:pPr>
          </w:p>
        </w:tc>
      </w:tr>
    </w:tbl>
    <w:p w:rsidR="00244D30" w:rsidRDefault="00244D30"/>
    <w:p w:rsidR="00137CC0" w:rsidRDefault="00137CC0"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r w:rsidR="00C83545" w:rsidRPr="00C83545">
        <w:rPr>
          <w:rFonts w:ascii="Times New Roman" w:hAnsi="Times New Roman"/>
        </w:rPr>
        <w:t>180 (cento e oitenta</w:t>
      </w:r>
      <w:r w:rsidRPr="00C83545">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5A502A">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787D2A"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87D2A">
        <w:rPr>
          <w:rFonts w:ascii="Times New Roman" w:hAnsi="Times New Roman"/>
        </w:rPr>
        <w:t xml:space="preserve">A autorização para execução do serviço extracontratual será efetivada por meio de anotações no Diário de Obra.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5A502A">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5A502A">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5A502A">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DC6282" w:rsidRPr="00D40DE3" w:rsidRDefault="001C53B4" w:rsidP="00DC6282">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sempre que for julgado conveniente, devidamente justificado e aprovado pela CONTRATANTE, de acordo com o</w:t>
      </w:r>
      <w:r w:rsidR="00586AB3">
        <w:rPr>
          <w:rFonts w:ascii="Times New Roman" w:hAnsi="Times New Roman"/>
        </w:rPr>
        <w:t xml:space="preserve"> parecer da fiscalização, poderá</w:t>
      </w:r>
      <w:r>
        <w:rPr>
          <w:rFonts w:ascii="Times New Roman" w:hAnsi="Times New Roman"/>
        </w:rPr>
        <w:t xml:space="preserve">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DC6282">
        <w:rPr>
          <w:rFonts w:ascii="Times New Roman" w:hAnsi="Times New Roman"/>
        </w:rPr>
        <w:t xml:space="preserve"> Os serviços passíveis de subcontratação são:</w:t>
      </w:r>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Sondagem do Terreno;</w:t>
      </w:r>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Estrutura Metálica;</w:t>
      </w:r>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Subestação;</w:t>
      </w:r>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Central de Gás:</w:t>
      </w:r>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Esquadrias Metálicas;</w:t>
      </w:r>
    </w:p>
    <w:p w:rsidR="00DC6282" w:rsidRPr="00D40DE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Transporte de Entulho.</w:t>
      </w:r>
    </w:p>
    <w:p w:rsidR="00DC6282" w:rsidRPr="00DC6282" w:rsidRDefault="00DC6282" w:rsidP="00DC6282">
      <w:pPr>
        <w:autoSpaceDE w:val="0"/>
        <w:autoSpaceDN w:val="0"/>
        <w:adjustRightInd w:val="0"/>
        <w:spacing w:line="300" w:lineRule="atLeast"/>
        <w:jc w:val="both"/>
        <w:rPr>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lastRenderedPageBreak/>
        <w:t>Em conformidade com o</w:t>
      </w:r>
      <w:r w:rsidR="00DC6282">
        <w:rPr>
          <w:rFonts w:ascii="Times New Roman" w:hAnsi="Times New Roman"/>
        </w:rPr>
        <w:t xml:space="preserve"> art.45 da Lei estadual nº 17.928/2012</w:t>
      </w:r>
      <w:r w:rsidR="00DC6282" w:rsidRPr="00D107B0">
        <w:rPr>
          <w:rFonts w:ascii="Times New Roman" w:hAnsi="Times New Roman"/>
        </w:rPr>
        <w:t xml:space="preserve">, </w:t>
      </w:r>
      <w:r w:rsidR="00DC6282">
        <w:rPr>
          <w:rFonts w:ascii="Times New Roman" w:hAnsi="Times New Roman"/>
        </w:rPr>
        <w:t xml:space="preserve">bem como </w:t>
      </w:r>
      <w:r w:rsidR="00DC6282" w:rsidRPr="00D107B0">
        <w:rPr>
          <w:rFonts w:ascii="Times New Roman" w:hAnsi="Times New Roman"/>
        </w:rPr>
        <w:t>o</w:t>
      </w:r>
      <w:r w:rsidR="00DC6282">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DC6282" w:rsidRPr="00DC6282" w:rsidRDefault="00DC6282" w:rsidP="00DC6282">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lastRenderedPageBreak/>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DC6282" w:rsidRPr="00DC39D9" w:rsidRDefault="00DC6282" w:rsidP="00DC6282">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DC6282" w:rsidRPr="00DC39D9" w:rsidRDefault="00DC6282" w:rsidP="00DC6282">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DC6282" w:rsidRPr="00DC39D9" w:rsidRDefault="00DC6282" w:rsidP="00DC6282">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DC6282" w:rsidRPr="00DC39D9" w:rsidRDefault="00DC6282" w:rsidP="00DC6282">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DC6282" w:rsidRPr="00DC39D9" w:rsidRDefault="00DC6282" w:rsidP="00DC6282">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DC6282" w:rsidRPr="00DC39D9" w:rsidRDefault="00DC6282" w:rsidP="00DC6282">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DC6282" w:rsidRPr="00DC39D9" w:rsidRDefault="00DC6282" w:rsidP="00DC6282">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DC6282" w:rsidRPr="00DC39D9" w:rsidRDefault="00DC6282" w:rsidP="00DC6282">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DC6282" w:rsidRPr="00DC39D9" w:rsidRDefault="00DC6282" w:rsidP="00DC6282">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DC6282" w:rsidRPr="00DC39D9" w:rsidRDefault="00DC6282" w:rsidP="00DC6282">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DC6282" w:rsidRPr="00DC39D9" w:rsidRDefault="00DC6282" w:rsidP="00DC6282">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DC6282" w:rsidRPr="00DC39D9" w:rsidRDefault="00DC6282" w:rsidP="00DC6282">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DC6282" w:rsidRPr="00DC39D9" w:rsidRDefault="00DC6282" w:rsidP="00DC6282">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DC6282" w:rsidRPr="00DC39D9" w:rsidRDefault="00DC6282" w:rsidP="00DC6282">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DC6282" w:rsidRPr="00DC39D9" w:rsidRDefault="00DC6282" w:rsidP="00DC6282">
      <w:pPr>
        <w:pStyle w:val="PargrafodaLista"/>
        <w:numPr>
          <w:ilvl w:val="0"/>
          <w:numId w:val="21"/>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DC6282" w:rsidRPr="00DC39D9" w:rsidRDefault="00DC6282" w:rsidP="00DC6282">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DC6282" w:rsidRPr="00DC39D9" w:rsidRDefault="00DC6282" w:rsidP="00DC6282">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DC6282" w:rsidRPr="00DC39D9" w:rsidRDefault="00DC6282" w:rsidP="00DC6282">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DC6282" w:rsidRPr="00DC39D9" w:rsidRDefault="00DC6282" w:rsidP="00DC6282">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DC6282" w:rsidRPr="00DC39D9" w:rsidRDefault="00DC6282" w:rsidP="00DC6282">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DC6282" w:rsidRPr="00DC39D9" w:rsidRDefault="00DC6282" w:rsidP="00DC6282">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DC6282" w:rsidRPr="00DC39D9" w:rsidRDefault="00DC6282" w:rsidP="00DC6282">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DC6282" w:rsidRPr="00DC39D9" w:rsidRDefault="00DC6282" w:rsidP="00DC6282">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DC6282" w:rsidRPr="00DC39D9" w:rsidRDefault="00DC6282" w:rsidP="00DC6282">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DC6282" w:rsidRPr="00DC39D9" w:rsidRDefault="00DC6282" w:rsidP="00DC6282">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DC6282" w:rsidRPr="00DC39D9" w:rsidRDefault="00DC6282" w:rsidP="00DC6282">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DC6282" w:rsidRPr="00DC39D9" w:rsidRDefault="00DC6282" w:rsidP="00DC6282">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AF0671" w:rsidRPr="00A72871" w:rsidRDefault="00AF0671"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1242EC"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aos </w:t>
      </w:r>
      <w:r w:rsidR="00DC6282">
        <w:rPr>
          <w:sz w:val="22"/>
          <w:szCs w:val="22"/>
        </w:rPr>
        <w:t>16</w:t>
      </w:r>
      <w:r w:rsidR="00EC2B61" w:rsidRPr="00C83545">
        <w:rPr>
          <w:sz w:val="22"/>
          <w:szCs w:val="22"/>
        </w:rPr>
        <w:t xml:space="preserve"> </w:t>
      </w:r>
      <w:r w:rsidR="001D28BA" w:rsidRPr="00C83545">
        <w:rPr>
          <w:sz w:val="22"/>
          <w:szCs w:val="22"/>
        </w:rPr>
        <w:t xml:space="preserve">dias do mês de </w:t>
      </w:r>
      <w:r w:rsidR="00DC6282">
        <w:rPr>
          <w:sz w:val="22"/>
          <w:szCs w:val="22"/>
        </w:rPr>
        <w:t>Outubro</w:t>
      </w:r>
      <w:r w:rsidR="00EE0983" w:rsidRPr="00C83545">
        <w:rPr>
          <w:sz w:val="22"/>
          <w:szCs w:val="22"/>
        </w:rPr>
        <w:t xml:space="preserve"> de 201</w:t>
      </w:r>
      <w:r w:rsidR="00A37F11" w:rsidRPr="00C83545">
        <w:rPr>
          <w:sz w:val="22"/>
          <w:szCs w:val="22"/>
        </w:rPr>
        <w:t>7.</w:t>
      </w:r>
    </w:p>
    <w:p w:rsidR="001D28BA" w:rsidRDefault="001D28BA" w:rsidP="00711A5A">
      <w:pPr>
        <w:rPr>
          <w:color w:val="000000"/>
        </w:rPr>
      </w:pPr>
    </w:p>
    <w:p w:rsidR="002C0167" w:rsidRDefault="002C0167" w:rsidP="00711A5A">
      <w:pPr>
        <w:rPr>
          <w:color w:val="000000"/>
        </w:rPr>
      </w:pPr>
    </w:p>
    <w:p w:rsidR="001242EC" w:rsidRDefault="001242EC" w:rsidP="00711A5A">
      <w:pPr>
        <w:rPr>
          <w:color w:val="000000"/>
        </w:rPr>
      </w:pPr>
    </w:p>
    <w:p w:rsidR="002C0167" w:rsidRDefault="002C0167" w:rsidP="00711A5A">
      <w:pPr>
        <w:rPr>
          <w:color w:val="000000"/>
        </w:rPr>
      </w:pPr>
    </w:p>
    <w:p w:rsidR="001242EC" w:rsidRPr="00070426" w:rsidRDefault="001242EC" w:rsidP="001242EC">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1242EC" w:rsidRPr="00070426" w:rsidRDefault="001242EC" w:rsidP="001242EC">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proofErr w:type="spellStart"/>
      <w:r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1242EC" w:rsidRPr="00070426" w:rsidRDefault="001242EC" w:rsidP="001242EC">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1242EC" w:rsidRPr="00070426" w:rsidRDefault="001242EC" w:rsidP="001242EC">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Pr>
          <w:rFonts w:ascii="Times New Roman" w:hAnsi="Times New Roman"/>
          <w:b w:val="0"/>
          <w:color w:val="auto"/>
        </w:rPr>
        <w:t xml:space="preserve">      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282" w:rsidRDefault="00DC6282">
      <w:r>
        <w:separator/>
      </w:r>
    </w:p>
  </w:endnote>
  <w:endnote w:type="continuationSeparator" w:id="0">
    <w:p w:rsidR="00DC6282" w:rsidRDefault="00DC62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282" w:rsidRDefault="00586AB3" w:rsidP="00AF0671">
    <w:pPr>
      <w:pStyle w:val="Rodap"/>
      <w:jc w:val="center"/>
      <w:rPr>
        <w:sz w:val="18"/>
        <w:szCs w:val="18"/>
      </w:rPr>
    </w:pPr>
    <w:r w:rsidRPr="00351675">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DC6282" w:rsidRPr="00AF0671">
      <w:rPr>
        <w:sz w:val="18"/>
        <w:szCs w:val="18"/>
      </w:rPr>
      <w:t xml:space="preserve"> </w:t>
    </w:r>
    <w:r w:rsidR="00DC6282" w:rsidRPr="00CA54E2">
      <w:rPr>
        <w:sz w:val="18"/>
        <w:szCs w:val="18"/>
      </w:rPr>
      <w:t>Secretaria d</w:t>
    </w:r>
    <w:r w:rsidR="00DC6282">
      <w:rPr>
        <w:sz w:val="18"/>
        <w:szCs w:val="18"/>
      </w:rPr>
      <w:t xml:space="preserve">e Estado de </w:t>
    </w:r>
    <w:r w:rsidR="00DC6282" w:rsidRPr="00CA54E2">
      <w:rPr>
        <w:sz w:val="18"/>
        <w:szCs w:val="18"/>
      </w:rPr>
      <w:t>Educação</w:t>
    </w:r>
    <w:r w:rsidR="00DC6282">
      <w:rPr>
        <w:sz w:val="18"/>
        <w:szCs w:val="18"/>
      </w:rPr>
      <w:t xml:space="preserve">, Cultura e </w:t>
    </w:r>
    <w:proofErr w:type="gramStart"/>
    <w:r w:rsidR="00DC6282">
      <w:rPr>
        <w:sz w:val="18"/>
        <w:szCs w:val="18"/>
      </w:rPr>
      <w:t>Esporte</w:t>
    </w:r>
    <w:proofErr w:type="gramEnd"/>
  </w:p>
  <w:p w:rsidR="00DC6282" w:rsidRPr="00CA54E2" w:rsidRDefault="00DC6282" w:rsidP="00A71CB4">
    <w:pPr>
      <w:pStyle w:val="Rodap"/>
      <w:jc w:val="center"/>
      <w:rPr>
        <w:sz w:val="18"/>
        <w:szCs w:val="18"/>
      </w:rPr>
    </w:pPr>
    <w:r>
      <w:rPr>
        <w:sz w:val="18"/>
        <w:szCs w:val="18"/>
      </w:rPr>
      <w:t xml:space="preserve">Superintendência de Infraestrutura – Supervisão de Estudos, Projetos e </w:t>
    </w:r>
    <w:proofErr w:type="gramStart"/>
    <w:r>
      <w:rPr>
        <w:sz w:val="18"/>
        <w:szCs w:val="18"/>
      </w:rPr>
      <w:t>Orçamentos</w:t>
    </w:r>
    <w:proofErr w:type="gramEnd"/>
  </w:p>
  <w:p w:rsidR="00DC6282" w:rsidRPr="00CA54E2" w:rsidRDefault="00DC6282"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DC6282" w:rsidRDefault="00DC6282"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DC6282" w:rsidRDefault="00351675"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E92242">
            <w:rPr>
              <w:noProof/>
            </w:rPr>
            <w:t>4</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282" w:rsidRDefault="00DC6282">
      <w:r>
        <w:separator/>
      </w:r>
    </w:p>
  </w:footnote>
  <w:footnote w:type="continuationSeparator" w:id="0">
    <w:p w:rsidR="00DC6282" w:rsidRDefault="00DC62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282" w:rsidRPr="003E63F9" w:rsidRDefault="00DC6282"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B695A56"/>
    <w:multiLevelType w:val="hybridMultilevel"/>
    <w:tmpl w:val="9D320B54"/>
    <w:lvl w:ilvl="0" w:tplc="5B0434D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9">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8"/>
  </w:num>
  <w:num w:numId="3">
    <w:abstractNumId w:val="13"/>
  </w:num>
  <w:num w:numId="4">
    <w:abstractNumId w:val="19"/>
  </w:num>
  <w:num w:numId="5">
    <w:abstractNumId w:val="9"/>
  </w:num>
  <w:num w:numId="6">
    <w:abstractNumId w:val="18"/>
  </w:num>
  <w:num w:numId="7">
    <w:abstractNumId w:val="4"/>
  </w:num>
  <w:num w:numId="8">
    <w:abstractNumId w:val="3"/>
  </w:num>
  <w:num w:numId="9">
    <w:abstractNumId w:val="1"/>
  </w:num>
  <w:num w:numId="10">
    <w:abstractNumId w:val="14"/>
  </w:num>
  <w:num w:numId="11">
    <w:abstractNumId w:val="7"/>
  </w:num>
  <w:num w:numId="12">
    <w:abstractNumId w:val="17"/>
  </w:num>
  <w:num w:numId="13">
    <w:abstractNumId w:val="20"/>
  </w:num>
  <w:num w:numId="14">
    <w:abstractNumId w:val="15"/>
  </w:num>
  <w:num w:numId="15">
    <w:abstractNumId w:val="16"/>
  </w:num>
  <w:num w:numId="16">
    <w:abstractNumId w:val="0"/>
  </w:num>
  <w:num w:numId="17">
    <w:abstractNumId w:val="12"/>
  </w:num>
  <w:num w:numId="18">
    <w:abstractNumId w:val="10"/>
  </w:num>
  <w:num w:numId="19">
    <w:abstractNumId w:val="2"/>
  </w:num>
  <w:num w:numId="20">
    <w:abstractNumId w:val="6"/>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81602"/>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5AB9"/>
    <w:rsid w:val="00026067"/>
    <w:rsid w:val="000260E0"/>
    <w:rsid w:val="000269CA"/>
    <w:rsid w:val="000356AF"/>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03C0"/>
    <w:rsid w:val="000A2CBC"/>
    <w:rsid w:val="000A4FE6"/>
    <w:rsid w:val="000A67C7"/>
    <w:rsid w:val="000A7335"/>
    <w:rsid w:val="000A7E68"/>
    <w:rsid w:val="000B4643"/>
    <w:rsid w:val="000B6C6A"/>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06"/>
    <w:rsid w:val="001200EC"/>
    <w:rsid w:val="001210ED"/>
    <w:rsid w:val="00121289"/>
    <w:rsid w:val="001212DB"/>
    <w:rsid w:val="0012303A"/>
    <w:rsid w:val="00123EB5"/>
    <w:rsid w:val="001242EC"/>
    <w:rsid w:val="001276C6"/>
    <w:rsid w:val="001325D1"/>
    <w:rsid w:val="00132A72"/>
    <w:rsid w:val="001349C6"/>
    <w:rsid w:val="00137CC0"/>
    <w:rsid w:val="00141464"/>
    <w:rsid w:val="00142A1E"/>
    <w:rsid w:val="00146989"/>
    <w:rsid w:val="00155695"/>
    <w:rsid w:val="00156097"/>
    <w:rsid w:val="00161F33"/>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302348"/>
    <w:rsid w:val="003037DD"/>
    <w:rsid w:val="003051B5"/>
    <w:rsid w:val="003103D9"/>
    <w:rsid w:val="003108E5"/>
    <w:rsid w:val="00312C15"/>
    <w:rsid w:val="0031753D"/>
    <w:rsid w:val="003206CC"/>
    <w:rsid w:val="003219D5"/>
    <w:rsid w:val="00331221"/>
    <w:rsid w:val="00331675"/>
    <w:rsid w:val="0033220C"/>
    <w:rsid w:val="0033535F"/>
    <w:rsid w:val="003421CE"/>
    <w:rsid w:val="003422F2"/>
    <w:rsid w:val="00344A32"/>
    <w:rsid w:val="0034619C"/>
    <w:rsid w:val="00351675"/>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385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201E"/>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86AB3"/>
    <w:rsid w:val="0059025D"/>
    <w:rsid w:val="005903F3"/>
    <w:rsid w:val="00590C32"/>
    <w:rsid w:val="00595264"/>
    <w:rsid w:val="00595A6E"/>
    <w:rsid w:val="00596DF4"/>
    <w:rsid w:val="00596E41"/>
    <w:rsid w:val="005A124E"/>
    <w:rsid w:val="005A46B7"/>
    <w:rsid w:val="005A502A"/>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2F6E"/>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4CA1"/>
    <w:rsid w:val="007C76FB"/>
    <w:rsid w:val="007D2457"/>
    <w:rsid w:val="007D3B49"/>
    <w:rsid w:val="007D5B47"/>
    <w:rsid w:val="007E29F0"/>
    <w:rsid w:val="007E4929"/>
    <w:rsid w:val="007E627E"/>
    <w:rsid w:val="007E7F9F"/>
    <w:rsid w:val="007F1EA9"/>
    <w:rsid w:val="007F2508"/>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541BE"/>
    <w:rsid w:val="008574DA"/>
    <w:rsid w:val="008734C5"/>
    <w:rsid w:val="0087370A"/>
    <w:rsid w:val="00874145"/>
    <w:rsid w:val="00875237"/>
    <w:rsid w:val="00880F99"/>
    <w:rsid w:val="00883840"/>
    <w:rsid w:val="00885EE2"/>
    <w:rsid w:val="0089120F"/>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8F0"/>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17569"/>
    <w:rsid w:val="00A2563B"/>
    <w:rsid w:val="00A2628A"/>
    <w:rsid w:val="00A35E66"/>
    <w:rsid w:val="00A372FC"/>
    <w:rsid w:val="00A37F11"/>
    <w:rsid w:val="00A418AB"/>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07CA9"/>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0CDA"/>
    <w:rsid w:val="00C81116"/>
    <w:rsid w:val="00C81ADB"/>
    <w:rsid w:val="00C81C2D"/>
    <w:rsid w:val="00C822E0"/>
    <w:rsid w:val="00C82413"/>
    <w:rsid w:val="00C83545"/>
    <w:rsid w:val="00C90562"/>
    <w:rsid w:val="00C94AAB"/>
    <w:rsid w:val="00C95082"/>
    <w:rsid w:val="00C953D1"/>
    <w:rsid w:val="00C95503"/>
    <w:rsid w:val="00C9598D"/>
    <w:rsid w:val="00CA0567"/>
    <w:rsid w:val="00CA064F"/>
    <w:rsid w:val="00CA1010"/>
    <w:rsid w:val="00CA16CD"/>
    <w:rsid w:val="00CA293A"/>
    <w:rsid w:val="00CA35E6"/>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71352"/>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282"/>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224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069E"/>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1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semiHidden/>
    <w:unhideWhenUsed/>
    <w:rsid w:val="001242EC"/>
    <w:pPr>
      <w:spacing w:after="120"/>
    </w:pPr>
  </w:style>
  <w:style w:type="character" w:customStyle="1" w:styleId="CorpodetextoChar">
    <w:name w:val="Corpo de texto Char"/>
    <w:basedOn w:val="Fontepargpadro"/>
    <w:link w:val="Corpodetexto"/>
    <w:uiPriority w:val="99"/>
    <w:semiHidden/>
    <w:rsid w:val="001242E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B7CFC7-9446-47D2-8F77-D1E99F236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4138</Words>
  <Characters>23630</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2017-05-18T12:35:00Z</cp:lastPrinted>
  <dcterms:created xsi:type="dcterms:W3CDTF">2018-01-04T10:24:00Z</dcterms:created>
  <dcterms:modified xsi:type="dcterms:W3CDTF">2018-01-04T10:24:00Z</dcterms:modified>
</cp:coreProperties>
</file>